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0D" w:rsidRDefault="0078530D" w:rsidP="0078530D"/>
    <w:p w:rsidR="0078530D" w:rsidRDefault="0078530D" w:rsidP="0078530D">
      <w:pPr>
        <w:pStyle w:val="PlainText"/>
      </w:pPr>
      <w:r>
        <w:rPr>
          <w:noProof/>
        </w:rPr>
        <w:drawing>
          <wp:inline distT="0" distB="0" distL="0" distR="0">
            <wp:extent cx="6581775" cy="876300"/>
            <wp:effectExtent l="0" t="0" r="9525" b="0"/>
            <wp:docPr id="1" name="Picture 1" descr="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 releas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581775" cy="876300"/>
                    </a:xfrm>
                    <a:prstGeom prst="rect">
                      <a:avLst/>
                    </a:prstGeom>
                    <a:noFill/>
                    <a:ln>
                      <a:noFill/>
                    </a:ln>
                  </pic:spPr>
                </pic:pic>
              </a:graphicData>
            </a:graphic>
          </wp:inline>
        </w:drawing>
      </w:r>
    </w:p>
    <w:p w:rsidR="0078530D" w:rsidRDefault="0078530D" w:rsidP="0078530D">
      <w:pPr>
        <w:pStyle w:val="PlainText"/>
      </w:pPr>
    </w:p>
    <w:tbl>
      <w:tblPr>
        <w:tblW w:w="10522" w:type="dxa"/>
        <w:tblCellMar>
          <w:left w:w="0" w:type="dxa"/>
          <w:right w:w="0" w:type="dxa"/>
        </w:tblCellMar>
        <w:tblLook w:val="04A0" w:firstRow="1" w:lastRow="0" w:firstColumn="1" w:lastColumn="0" w:noHBand="0" w:noVBand="1"/>
      </w:tblPr>
      <w:tblGrid>
        <w:gridCol w:w="10522"/>
      </w:tblGrid>
      <w:tr w:rsidR="0078530D" w:rsidTr="0078530D">
        <w:tc>
          <w:tcPr>
            <w:tcW w:w="10522" w:type="dxa"/>
            <w:tcMar>
              <w:top w:w="0" w:type="dxa"/>
              <w:left w:w="108" w:type="dxa"/>
              <w:bottom w:w="0" w:type="dxa"/>
              <w:right w:w="108" w:type="dxa"/>
            </w:tcMar>
          </w:tcPr>
          <w:p w:rsidR="0078530D" w:rsidRDefault="0078530D">
            <w:pPr>
              <w:rPr>
                <w:rFonts w:ascii="Times New Roman" w:hAnsi="Times New Roman"/>
                <w:sz w:val="24"/>
                <w:szCs w:val="24"/>
              </w:rPr>
            </w:pPr>
            <w:r>
              <w:rPr>
                <w:rFonts w:ascii="Times New Roman" w:hAnsi="Times New Roman"/>
                <w:sz w:val="24"/>
                <w:szCs w:val="24"/>
              </w:rPr>
              <w:t xml:space="preserve">Contact:  John Pontarelli at (312) 942-5949 or </w:t>
            </w:r>
            <w:hyperlink r:id="rId7" w:history="1">
              <w:r>
                <w:rPr>
                  <w:rStyle w:val="Hyperlink"/>
                  <w:sz w:val="24"/>
                  <w:szCs w:val="24"/>
                </w:rPr>
                <w:t>jpontare@rush.edu</w:t>
              </w:r>
            </w:hyperlink>
          </w:p>
          <w:p w:rsidR="0078530D" w:rsidRDefault="0078530D">
            <w:pPr>
              <w:rPr>
                <w:rFonts w:ascii="Times New Roman" w:hAnsi="Times New Roman"/>
                <w:sz w:val="24"/>
                <w:szCs w:val="24"/>
              </w:rPr>
            </w:pPr>
            <w:r>
              <w:rPr>
                <w:rFonts w:ascii="Times New Roman" w:hAnsi="Times New Roman"/>
                <w:sz w:val="24"/>
                <w:szCs w:val="24"/>
              </w:rPr>
              <w:t xml:space="preserve">Sarah Toomey at (312) 942-9957 or </w:t>
            </w:r>
            <w:hyperlink r:id="rId8" w:history="1">
              <w:r>
                <w:rPr>
                  <w:rStyle w:val="Hyperlink"/>
                  <w:sz w:val="24"/>
                  <w:szCs w:val="24"/>
                </w:rPr>
                <w:t>Sarah_A_Toomey@rush.edu</w:t>
              </w:r>
            </w:hyperlink>
          </w:p>
          <w:p w:rsidR="0078530D" w:rsidRDefault="0078530D">
            <w:pPr>
              <w:rPr>
                <w:rStyle w:val="Hyperlink"/>
              </w:rPr>
            </w:pPr>
          </w:p>
          <w:p w:rsidR="0078530D" w:rsidRDefault="0078530D"/>
          <w:p w:rsidR="0078530D" w:rsidRDefault="0078530D">
            <w:pPr>
              <w:rPr>
                <w:sz w:val="24"/>
                <w:szCs w:val="24"/>
              </w:rPr>
            </w:pPr>
            <w:r>
              <w:rPr>
                <w:sz w:val="24"/>
                <w:szCs w:val="24"/>
              </w:rPr>
              <w:t>October 25, 2016</w:t>
            </w:r>
          </w:p>
          <w:p w:rsidR="0078530D" w:rsidRDefault="0078530D">
            <w:pPr>
              <w:rPr>
                <w:sz w:val="24"/>
                <w:szCs w:val="24"/>
              </w:rPr>
            </w:pPr>
          </w:p>
          <w:p w:rsidR="0078530D" w:rsidRDefault="0078530D">
            <w:pPr>
              <w:ind w:right="216"/>
              <w:jc w:val="center"/>
              <w:rPr>
                <w:b/>
                <w:bCs/>
                <w:color w:val="262626"/>
                <w:sz w:val="24"/>
                <w:szCs w:val="24"/>
              </w:rPr>
            </w:pPr>
            <w:r>
              <w:rPr>
                <w:b/>
                <w:bCs/>
                <w:color w:val="262626"/>
                <w:sz w:val="24"/>
                <w:szCs w:val="24"/>
              </w:rPr>
              <w:t>Rush University Medical Center, Midwest Orthopaedics at Rush</w:t>
            </w:r>
            <w:r>
              <w:rPr>
                <w:b/>
                <w:bCs/>
                <w:color w:val="262626"/>
                <w:sz w:val="24"/>
                <w:szCs w:val="24"/>
              </w:rPr>
              <w:br/>
              <w:t>to expand access by offering top-quality care in Western Suburbs</w:t>
            </w:r>
          </w:p>
          <w:p w:rsidR="0078530D" w:rsidRDefault="0078530D">
            <w:pPr>
              <w:spacing w:before="240"/>
              <w:ind w:right="222"/>
              <w:rPr>
                <w:sz w:val="24"/>
                <w:szCs w:val="24"/>
              </w:rPr>
            </w:pPr>
            <w:r>
              <w:rPr>
                <w:sz w:val="24"/>
                <w:szCs w:val="24"/>
              </w:rPr>
              <w:t xml:space="preserve">Rush University Medical Center and Midwest Orthopaedics at Rush are expanding access to academic health care with a new, state-of-the-art professional building and surgery center planned for Oak Brook. </w:t>
            </w:r>
          </w:p>
          <w:p w:rsidR="0078530D" w:rsidRDefault="0078530D">
            <w:pPr>
              <w:spacing w:before="240"/>
              <w:ind w:right="222"/>
              <w:rPr>
                <w:sz w:val="24"/>
                <w:szCs w:val="24"/>
              </w:rPr>
            </w:pPr>
            <w:r>
              <w:rPr>
                <w:sz w:val="24"/>
                <w:szCs w:val="24"/>
              </w:rPr>
              <w:t xml:space="preserve">The project was approved on Tuesday by the Illinois Health Facilities and Services Review Board, paving the way for a three-story professional building that will feature a multi-specialty outpatient surgery center. Construction is expected to begin in spring 2017 with an anticipated building opening in spring 2019.  </w:t>
            </w:r>
          </w:p>
          <w:p w:rsidR="0078530D" w:rsidRDefault="0078530D">
            <w:pPr>
              <w:spacing w:before="240"/>
              <w:ind w:right="258"/>
              <w:rPr>
                <w:sz w:val="24"/>
                <w:szCs w:val="24"/>
              </w:rPr>
            </w:pPr>
            <w:r>
              <w:rPr>
                <w:sz w:val="24"/>
                <w:szCs w:val="24"/>
              </w:rPr>
              <w:t xml:space="preserve">“We want to make it as convenient as possible for people living and working in the western suburbs to receive the most coordinated, advanced health care from their Rush providers,” said Michael Dandorph, president of Rush University Medical Center. </w:t>
            </w:r>
          </w:p>
          <w:p w:rsidR="0078530D" w:rsidRDefault="0078530D">
            <w:pPr>
              <w:spacing w:before="240"/>
              <w:ind w:right="222"/>
              <w:rPr>
                <w:sz w:val="24"/>
                <w:szCs w:val="24"/>
              </w:rPr>
            </w:pPr>
            <w:r>
              <w:rPr>
                <w:sz w:val="24"/>
                <w:szCs w:val="24"/>
              </w:rPr>
              <w:t>The approximately 100,000-square-foot professional building, to be located at 2011 York Road in Oak Brook, will house an outpatient surgery center, offices for Midwest Orthopaedics at Rush, and offices for other faculty physicians from Rush University Medical Center. Additionally, the building will include imaging and laboratory services.  The project is a 50/50 joint venture between Rush and Midwest Orthopaedics at Rush. The total cost of the new building is estimated to be about $65 million. The state-of-the-art outpatient surgery center is estimated to cost $21 million. An attached parking deck, to contain about 485 spaces, is part of the plan.</w:t>
            </w:r>
          </w:p>
          <w:p w:rsidR="0078530D" w:rsidRDefault="0078530D">
            <w:pPr>
              <w:spacing w:before="240"/>
              <w:rPr>
                <w:sz w:val="24"/>
                <w:szCs w:val="24"/>
              </w:rPr>
            </w:pPr>
            <w:r>
              <w:rPr>
                <w:sz w:val="24"/>
                <w:szCs w:val="24"/>
              </w:rPr>
              <w:t>“We are pleased to collaborate with Rush University Medical Center on this new facility and to provide a new location for our patients who live in the western suburbs,” said Dennis Viellieu, CEO of Midwest Orthopaedics at Rush, which is a private practice orthopedic group.</w:t>
            </w:r>
          </w:p>
          <w:p w:rsidR="0078530D" w:rsidRDefault="0078530D">
            <w:pPr>
              <w:spacing w:before="240"/>
              <w:rPr>
                <w:sz w:val="24"/>
                <w:szCs w:val="24"/>
              </w:rPr>
            </w:pPr>
            <w:r>
              <w:rPr>
                <w:sz w:val="24"/>
                <w:szCs w:val="24"/>
              </w:rPr>
              <w:t xml:space="preserve">While providing access to other Rush surgical and clinical specialties, the Oak Brook facility will be centered on orthopedic care, for which Rush has consistently been ranked among the top providers in the country. In August, Rush’s orthopedics program was ranked fourth in the country, up from sixth last year, and remains the highest-ranked orthopedics program in Illinois, according to </w:t>
            </w:r>
            <w:r>
              <w:rPr>
                <w:i/>
                <w:iCs/>
                <w:sz w:val="24"/>
                <w:szCs w:val="24"/>
              </w:rPr>
              <w:t xml:space="preserve">U.S. News &amp; World </w:t>
            </w:r>
            <w:r>
              <w:rPr>
                <w:i/>
                <w:iCs/>
                <w:sz w:val="24"/>
                <w:szCs w:val="24"/>
              </w:rPr>
              <w:lastRenderedPageBreak/>
              <w:t>Report</w:t>
            </w:r>
            <w:r>
              <w:rPr>
                <w:sz w:val="24"/>
                <w:szCs w:val="24"/>
              </w:rPr>
              <w:t xml:space="preserve"> in their 2016 Best Hospitals issue. </w:t>
            </w:r>
            <w:r>
              <w:rPr>
                <w:i/>
                <w:iCs/>
                <w:sz w:val="24"/>
                <w:szCs w:val="24"/>
              </w:rPr>
              <w:t>U.S. News</w:t>
            </w:r>
            <w:r>
              <w:rPr>
                <w:sz w:val="24"/>
                <w:szCs w:val="24"/>
              </w:rPr>
              <w:t xml:space="preserve"> ranked Rush University Medical Center among the best hospitals in the country in nine specialty areas — two more than last year.</w:t>
            </w:r>
          </w:p>
          <w:p w:rsidR="0078530D" w:rsidRDefault="0078530D">
            <w:pPr>
              <w:spacing w:before="240"/>
              <w:ind w:right="258"/>
              <w:rPr>
                <w:sz w:val="24"/>
                <w:szCs w:val="24"/>
              </w:rPr>
            </w:pPr>
            <w:r>
              <w:rPr>
                <w:sz w:val="24"/>
                <w:szCs w:val="24"/>
              </w:rPr>
              <w:t>The Oak Brook facility is part of a greater commitment by Rush to increase access to top-quality, coordinated academic health care across the Chicago region. This spring, Rush University Medical Center and Rush-Copley Medical Center announced a plan to expand their existing relationship to create an even more integrated health network. The new entity will fully integrate clinical, research, education and community priorities under a shared vision, governance and financial structure. The integration is expected to be an accelerated process, following regulatory approvals and due diligence.</w:t>
            </w:r>
          </w:p>
          <w:p w:rsidR="0078530D" w:rsidRDefault="0078530D">
            <w:pPr>
              <w:spacing w:before="240"/>
              <w:rPr>
                <w:sz w:val="24"/>
                <w:szCs w:val="24"/>
              </w:rPr>
            </w:pPr>
            <w:r>
              <w:rPr>
                <w:sz w:val="24"/>
                <w:szCs w:val="24"/>
              </w:rPr>
              <w:t xml:space="preserve">In April, Rush opened an outpatient health center in Chicago’s River North neighborhood. The practice provides immediate, primary and specialty care in a neighborhood setting with extended office hours. Patients have access to preventive primary care, as well as more advanced treatments for cardiology, dermatology, endocrinology and obstetrics and gynecology. Another Rush outpatient facility is planned for the South Loop and slated to open in 2018. The Illinois Health Facilities and Services Review Board approved this project in September.  Over the course of the past year, Rush has expanded access to advanced outpatient and inpatient care at Rush Oak Park Hospital.            </w:t>
            </w:r>
          </w:p>
          <w:p w:rsidR="0078530D" w:rsidRDefault="0078530D">
            <w:pPr>
              <w:spacing w:before="240"/>
              <w:rPr>
                <w:sz w:val="24"/>
                <w:szCs w:val="24"/>
                <w:shd w:val="clear" w:color="auto" w:fill="FFFFFF"/>
              </w:rPr>
            </w:pPr>
            <w:r>
              <w:rPr>
                <w:sz w:val="24"/>
                <w:szCs w:val="24"/>
                <w:shd w:val="clear" w:color="auto" w:fill="FFFFFF"/>
              </w:rPr>
              <w:t>“These honors are just a few examples of our commitment to quality and excellence for our patients across the Chicagoland region,” said Dandorph. “We bring these same high standards to every location that bears the Rush name.”</w:t>
            </w:r>
          </w:p>
          <w:p w:rsidR="0078530D" w:rsidRDefault="0078530D">
            <w:pPr>
              <w:rPr>
                <w:sz w:val="24"/>
                <w:szCs w:val="24"/>
              </w:rPr>
            </w:pPr>
          </w:p>
          <w:p w:rsidR="0078530D" w:rsidRDefault="0078530D">
            <w:pPr>
              <w:pStyle w:val="NoSpacing"/>
              <w:rPr>
                <w:rFonts w:ascii="Calibri" w:hAnsi="Calibri"/>
                <w:b/>
                <w:bCs/>
                <w:sz w:val="20"/>
                <w:szCs w:val="20"/>
              </w:rPr>
            </w:pPr>
            <w:r>
              <w:rPr>
                <w:rFonts w:ascii="Calibri" w:hAnsi="Calibri"/>
                <w:b/>
                <w:bCs/>
                <w:sz w:val="20"/>
                <w:szCs w:val="20"/>
              </w:rPr>
              <w:t>About Rush</w:t>
            </w:r>
          </w:p>
          <w:p w:rsidR="0078530D" w:rsidRDefault="0078530D">
            <w:pPr>
              <w:pStyle w:val="NoSpacing"/>
              <w:rPr>
                <w:rFonts w:ascii="Calibri" w:hAnsi="Calibri"/>
                <w:sz w:val="20"/>
                <w:szCs w:val="20"/>
              </w:rPr>
            </w:pPr>
            <w:r>
              <w:rPr>
                <w:rFonts w:ascii="Calibri" w:hAnsi="Calibri"/>
                <w:sz w:val="20"/>
                <w:szCs w:val="20"/>
              </w:rPr>
              <w:t>Rush is a not-for-profit health care, education and research enterprise comprising Rush University Medical Center, Rush University, Rush Oak Park Hospital and Rush Health.</w:t>
            </w:r>
            <w:r>
              <w:rPr>
                <w:rStyle w:val="Strong"/>
                <w:rFonts w:ascii="Calibri" w:hAnsi="Calibri"/>
                <w:sz w:val="20"/>
                <w:szCs w:val="20"/>
              </w:rPr>
              <w:t xml:space="preserve"> </w:t>
            </w:r>
            <w:r>
              <w:rPr>
                <w:rFonts w:ascii="Calibri" w:hAnsi="Calibri"/>
                <w:color w:val="000000"/>
                <w:sz w:val="20"/>
                <w:szCs w:val="20"/>
              </w:rPr>
              <w:t>The mission of Rush is to</w:t>
            </w:r>
            <w:r>
              <w:rPr>
                <w:rFonts w:ascii="Calibri" w:hAnsi="Calibri"/>
                <w:i/>
                <w:iCs/>
                <w:color w:val="000000"/>
                <w:sz w:val="20"/>
                <w:szCs w:val="20"/>
              </w:rPr>
              <w:t xml:space="preserve"> </w:t>
            </w:r>
            <w:r>
              <w:rPr>
                <w:rFonts w:ascii="Calibri" w:hAnsi="Calibri"/>
                <w:color w:val="000000"/>
                <w:sz w:val="20"/>
                <w:szCs w:val="20"/>
              </w:rPr>
              <w:t xml:space="preserve">improve the health of the individuals and diverse communities we serve through the integration of outstanding patient care, education, research and community partnerships. </w:t>
            </w:r>
            <w:r>
              <w:rPr>
                <w:rStyle w:val="Strong"/>
                <w:rFonts w:ascii="Calibri" w:hAnsi="Calibri"/>
                <w:sz w:val="20"/>
                <w:szCs w:val="20"/>
              </w:rPr>
              <w:t> </w:t>
            </w:r>
            <w:r>
              <w:rPr>
                <w:rFonts w:ascii="Calibri" w:hAnsi="Calibri"/>
                <w:sz w:val="20"/>
                <w:szCs w:val="20"/>
              </w:rPr>
              <w:t>Rush University Medical Center encompasses a 664-bed hospital serving adults and children. Rush has more than 9,300 employees and faculty. Rush University, with more than 2,500 students, is a health sciences university and is comprised of Rush Medical College, the College of Nursing, the College of Health Sciences and the Graduate College.</w:t>
            </w:r>
          </w:p>
          <w:p w:rsidR="0078530D" w:rsidRDefault="0078530D">
            <w:pPr>
              <w:spacing w:before="240"/>
              <w:ind w:right="247"/>
              <w:rPr>
                <w:b/>
                <w:bCs/>
                <w:sz w:val="20"/>
                <w:szCs w:val="20"/>
              </w:rPr>
            </w:pPr>
            <w:r>
              <w:rPr>
                <w:b/>
                <w:bCs/>
                <w:sz w:val="20"/>
                <w:szCs w:val="20"/>
              </w:rPr>
              <w:t>About Midwest Orthopaedics at Rush</w:t>
            </w:r>
          </w:p>
          <w:p w:rsidR="0078530D" w:rsidRDefault="0078530D">
            <w:pPr>
              <w:rPr>
                <w:sz w:val="20"/>
                <w:szCs w:val="20"/>
              </w:rPr>
            </w:pPr>
            <w:r>
              <w:rPr>
                <w:sz w:val="20"/>
                <w:szCs w:val="20"/>
              </w:rPr>
              <w:t xml:space="preserve">Midwest Orthopaedics at Rush, LLC, is a physician practice widely recognized as the regional leader in comprehensive orthopedic services. Its 51 physicians are board-certified and fellowship-trained in their subspecialty, hold academic appointments at Rush Medical College, are on staff at Rush University Medical Center and are active in research and education. They also have been selected as the team physicians for the Chicago White Sox, the Chicago Bulls and the Chicago Fire Soccer Club. </w:t>
            </w:r>
          </w:p>
          <w:p w:rsidR="0078530D" w:rsidRDefault="0078530D">
            <w:pPr>
              <w:rPr>
                <w:sz w:val="24"/>
                <w:szCs w:val="24"/>
              </w:rPr>
            </w:pPr>
          </w:p>
          <w:p w:rsidR="0078530D" w:rsidRDefault="0078530D">
            <w:pPr>
              <w:rPr>
                <w:sz w:val="24"/>
                <w:szCs w:val="24"/>
              </w:rPr>
            </w:pPr>
          </w:p>
          <w:p w:rsidR="0078530D" w:rsidRDefault="0078530D">
            <w:pPr>
              <w:pStyle w:val="PlainText"/>
            </w:pPr>
          </w:p>
        </w:tc>
      </w:tr>
    </w:tbl>
    <w:p w:rsidR="007B1C8C" w:rsidRDefault="0078530D">
      <w:bookmarkStart w:id="0" w:name="_GoBack"/>
      <w:bookmarkEnd w:id="0"/>
    </w:p>
    <w:sectPr w:rsidR="007B1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30D"/>
    <w:rsid w:val="00532FF3"/>
    <w:rsid w:val="0078530D"/>
    <w:rsid w:val="00F55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0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530D"/>
    <w:rPr>
      <w:color w:val="0000FF"/>
      <w:u w:val="single"/>
    </w:rPr>
  </w:style>
  <w:style w:type="paragraph" w:styleId="PlainText">
    <w:name w:val="Plain Text"/>
    <w:basedOn w:val="Normal"/>
    <w:link w:val="PlainTextChar"/>
    <w:uiPriority w:val="99"/>
    <w:unhideWhenUsed/>
    <w:rsid w:val="0078530D"/>
  </w:style>
  <w:style w:type="character" w:customStyle="1" w:styleId="PlainTextChar">
    <w:name w:val="Plain Text Char"/>
    <w:basedOn w:val="DefaultParagraphFont"/>
    <w:link w:val="PlainText"/>
    <w:uiPriority w:val="99"/>
    <w:rsid w:val="0078530D"/>
    <w:rPr>
      <w:rFonts w:ascii="Calibri" w:hAnsi="Calibri" w:cs="Times New Roman"/>
    </w:rPr>
  </w:style>
  <w:style w:type="paragraph" w:styleId="NoSpacing">
    <w:name w:val="No Spacing"/>
    <w:basedOn w:val="Normal"/>
    <w:uiPriority w:val="1"/>
    <w:qFormat/>
    <w:rsid w:val="0078530D"/>
    <w:rPr>
      <w:rFonts w:ascii="Times New Roman" w:hAnsi="Times New Roman"/>
      <w:sz w:val="24"/>
      <w:szCs w:val="24"/>
    </w:rPr>
  </w:style>
  <w:style w:type="character" w:styleId="Strong">
    <w:name w:val="Strong"/>
    <w:basedOn w:val="DefaultParagraphFont"/>
    <w:uiPriority w:val="22"/>
    <w:qFormat/>
    <w:rsid w:val="0078530D"/>
    <w:rPr>
      <w:b/>
      <w:bCs/>
    </w:rPr>
  </w:style>
  <w:style w:type="paragraph" w:styleId="BalloonText">
    <w:name w:val="Balloon Text"/>
    <w:basedOn w:val="Normal"/>
    <w:link w:val="BalloonTextChar"/>
    <w:uiPriority w:val="99"/>
    <w:semiHidden/>
    <w:unhideWhenUsed/>
    <w:rsid w:val="0078530D"/>
    <w:rPr>
      <w:rFonts w:ascii="Tahoma" w:hAnsi="Tahoma" w:cs="Tahoma"/>
      <w:sz w:val="16"/>
      <w:szCs w:val="16"/>
    </w:rPr>
  </w:style>
  <w:style w:type="character" w:customStyle="1" w:styleId="BalloonTextChar">
    <w:name w:val="Balloon Text Char"/>
    <w:basedOn w:val="DefaultParagraphFont"/>
    <w:link w:val="BalloonText"/>
    <w:uiPriority w:val="99"/>
    <w:semiHidden/>
    <w:rsid w:val="007853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0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530D"/>
    <w:rPr>
      <w:color w:val="0000FF"/>
      <w:u w:val="single"/>
    </w:rPr>
  </w:style>
  <w:style w:type="paragraph" w:styleId="PlainText">
    <w:name w:val="Plain Text"/>
    <w:basedOn w:val="Normal"/>
    <w:link w:val="PlainTextChar"/>
    <w:uiPriority w:val="99"/>
    <w:unhideWhenUsed/>
    <w:rsid w:val="0078530D"/>
  </w:style>
  <w:style w:type="character" w:customStyle="1" w:styleId="PlainTextChar">
    <w:name w:val="Plain Text Char"/>
    <w:basedOn w:val="DefaultParagraphFont"/>
    <w:link w:val="PlainText"/>
    <w:uiPriority w:val="99"/>
    <w:rsid w:val="0078530D"/>
    <w:rPr>
      <w:rFonts w:ascii="Calibri" w:hAnsi="Calibri" w:cs="Times New Roman"/>
    </w:rPr>
  </w:style>
  <w:style w:type="paragraph" w:styleId="NoSpacing">
    <w:name w:val="No Spacing"/>
    <w:basedOn w:val="Normal"/>
    <w:uiPriority w:val="1"/>
    <w:qFormat/>
    <w:rsid w:val="0078530D"/>
    <w:rPr>
      <w:rFonts w:ascii="Times New Roman" w:hAnsi="Times New Roman"/>
      <w:sz w:val="24"/>
      <w:szCs w:val="24"/>
    </w:rPr>
  </w:style>
  <w:style w:type="character" w:styleId="Strong">
    <w:name w:val="Strong"/>
    <w:basedOn w:val="DefaultParagraphFont"/>
    <w:uiPriority w:val="22"/>
    <w:qFormat/>
    <w:rsid w:val="0078530D"/>
    <w:rPr>
      <w:b/>
      <w:bCs/>
    </w:rPr>
  </w:style>
  <w:style w:type="paragraph" w:styleId="BalloonText">
    <w:name w:val="Balloon Text"/>
    <w:basedOn w:val="Normal"/>
    <w:link w:val="BalloonTextChar"/>
    <w:uiPriority w:val="99"/>
    <w:semiHidden/>
    <w:unhideWhenUsed/>
    <w:rsid w:val="0078530D"/>
    <w:rPr>
      <w:rFonts w:ascii="Tahoma" w:hAnsi="Tahoma" w:cs="Tahoma"/>
      <w:sz w:val="16"/>
      <w:szCs w:val="16"/>
    </w:rPr>
  </w:style>
  <w:style w:type="character" w:customStyle="1" w:styleId="BalloonTextChar">
    <w:name w:val="Balloon Text Char"/>
    <w:basedOn w:val="DefaultParagraphFont"/>
    <w:link w:val="BalloonText"/>
    <w:uiPriority w:val="99"/>
    <w:semiHidden/>
    <w:rsid w:val="007853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_A_Toomey@rush.edu" TargetMode="External"/><Relationship Id="rId3" Type="http://schemas.openxmlformats.org/officeDocument/2006/relationships/settings" Target="settings.xml"/><Relationship Id="rId7" Type="http://schemas.openxmlformats.org/officeDocument/2006/relationships/hyperlink" Target="mailto:jpontare@rush.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22ECF.501D6F6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Pitcher</dc:creator>
  <cp:lastModifiedBy>A. Pitcher</cp:lastModifiedBy>
  <cp:revision>1</cp:revision>
  <dcterms:created xsi:type="dcterms:W3CDTF">2016-10-26T13:49:00Z</dcterms:created>
  <dcterms:modified xsi:type="dcterms:W3CDTF">2016-10-26T13:49:00Z</dcterms:modified>
</cp:coreProperties>
</file>